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6D5" w:rsidRPr="00D20561" w:rsidRDefault="009F16D5" w:rsidP="009F16D5">
      <w:pPr>
        <w:spacing w:after="0" w:line="240" w:lineRule="auto"/>
        <w:jc w:val="right"/>
        <w:rPr>
          <w:rFonts w:ascii="Arial" w:eastAsia="Malgun Gothic" w:hAnsi="Arial" w:cs="Arial"/>
          <w:b/>
          <w:sz w:val="24"/>
          <w:szCs w:val="24"/>
          <w:lang w:eastAsia="ko-KR"/>
        </w:rPr>
      </w:pPr>
      <w:r w:rsidRPr="00D20561">
        <w:rPr>
          <w:rFonts w:ascii="Arial" w:eastAsia="Malgun Gothic" w:hAnsi="Arial" w:cs="Arial"/>
          <w:b/>
          <w:sz w:val="24"/>
          <w:szCs w:val="24"/>
          <w:lang w:eastAsia="ko-KR"/>
        </w:rPr>
        <w:t xml:space="preserve">ПРОЕКТ подготовлен и вносится на рассмотрение </w:t>
      </w:r>
    </w:p>
    <w:p w:rsidR="009F16D5" w:rsidRDefault="009F16D5" w:rsidP="009F16D5">
      <w:pPr>
        <w:spacing w:after="0" w:line="240" w:lineRule="auto"/>
        <w:jc w:val="right"/>
        <w:rPr>
          <w:rFonts w:ascii="Arial" w:eastAsia="Malgun Gothic" w:hAnsi="Arial" w:cs="Arial"/>
          <w:b/>
          <w:sz w:val="24"/>
          <w:szCs w:val="24"/>
          <w:lang w:eastAsia="ko-KR"/>
        </w:rPr>
      </w:pPr>
      <w:r w:rsidRPr="00D20561">
        <w:rPr>
          <w:rFonts w:ascii="Arial" w:eastAsia="Malgun Gothic" w:hAnsi="Arial" w:cs="Arial"/>
          <w:b/>
          <w:sz w:val="24"/>
          <w:szCs w:val="24"/>
          <w:lang w:eastAsia="ko-KR"/>
        </w:rPr>
        <w:t>ученого совета проректор</w:t>
      </w:r>
      <w:r>
        <w:rPr>
          <w:rFonts w:ascii="Arial" w:eastAsia="Malgun Gothic" w:hAnsi="Arial" w:cs="Arial"/>
          <w:b/>
          <w:sz w:val="24"/>
          <w:szCs w:val="24"/>
          <w:lang w:eastAsia="ko-KR"/>
        </w:rPr>
        <w:t>ом</w:t>
      </w:r>
      <w:r w:rsidRPr="00D20561">
        <w:rPr>
          <w:rFonts w:ascii="Arial" w:eastAsia="Malgun Gothic" w:hAnsi="Arial" w:cs="Arial"/>
          <w:b/>
          <w:sz w:val="24"/>
          <w:szCs w:val="24"/>
          <w:lang w:eastAsia="ko-KR"/>
        </w:rPr>
        <w:t xml:space="preserve"> по научной работе </w:t>
      </w:r>
      <w:r>
        <w:rPr>
          <w:rFonts w:ascii="Arial" w:eastAsia="Malgun Gothic" w:hAnsi="Arial" w:cs="Arial"/>
          <w:b/>
          <w:sz w:val="24"/>
          <w:szCs w:val="24"/>
          <w:lang w:eastAsia="ko-KR"/>
        </w:rPr>
        <w:t xml:space="preserve">О.П. </w:t>
      </w:r>
      <w:proofErr w:type="spellStart"/>
      <w:r>
        <w:rPr>
          <w:rFonts w:ascii="Arial" w:eastAsia="Malgun Gothic" w:hAnsi="Arial" w:cs="Arial"/>
          <w:b/>
          <w:sz w:val="24"/>
          <w:szCs w:val="24"/>
          <w:lang w:eastAsia="ko-KR"/>
        </w:rPr>
        <w:t>Грибуновым</w:t>
      </w:r>
      <w:proofErr w:type="spellEnd"/>
    </w:p>
    <w:p w:rsidR="009F16D5" w:rsidRPr="00A2546C" w:rsidRDefault="009F16D5" w:rsidP="009F16D5">
      <w:pPr>
        <w:spacing w:after="0" w:line="240" w:lineRule="auto"/>
        <w:jc w:val="center"/>
        <w:rPr>
          <w:rFonts w:ascii="Arial" w:eastAsia="Malgun Gothic" w:hAnsi="Arial" w:cs="Arial"/>
          <w:sz w:val="12"/>
          <w:szCs w:val="12"/>
          <w:lang w:eastAsia="ko-KR"/>
        </w:rPr>
      </w:pPr>
    </w:p>
    <w:p w:rsidR="009F16D5" w:rsidRPr="00A2546C" w:rsidRDefault="009F16D5" w:rsidP="009F16D5">
      <w:pPr>
        <w:spacing w:after="0" w:line="240" w:lineRule="auto"/>
        <w:jc w:val="center"/>
        <w:rPr>
          <w:rFonts w:ascii="Arial" w:eastAsia="Malgun Gothic" w:hAnsi="Arial" w:cs="Arial"/>
          <w:sz w:val="26"/>
          <w:szCs w:val="26"/>
          <w:lang w:eastAsia="ko-KR"/>
        </w:rPr>
      </w:pPr>
      <w:r w:rsidRPr="00A2546C">
        <w:rPr>
          <w:rFonts w:ascii="Arial" w:eastAsia="Malgun Gothic" w:hAnsi="Arial" w:cs="Arial"/>
          <w:sz w:val="26"/>
          <w:szCs w:val="26"/>
          <w:lang w:eastAsia="ko-KR"/>
        </w:rPr>
        <w:t>ФГБОУ ВО «БАЙКАЛЬСКИЙ ГОСУДАРСТВЕННЫЙ УНИВЕРСИТЕТ»</w:t>
      </w:r>
    </w:p>
    <w:p w:rsidR="009F16D5" w:rsidRPr="00A2546C" w:rsidRDefault="009F16D5" w:rsidP="009F16D5">
      <w:pPr>
        <w:spacing w:after="0" w:line="240" w:lineRule="auto"/>
        <w:jc w:val="center"/>
        <w:rPr>
          <w:rFonts w:ascii="Arial" w:eastAsia="Malgun Gothic" w:hAnsi="Arial" w:cs="Arial"/>
          <w:sz w:val="26"/>
          <w:szCs w:val="26"/>
          <w:lang w:eastAsia="ko-KR"/>
        </w:rPr>
      </w:pPr>
      <w:r w:rsidRPr="00A2546C">
        <w:rPr>
          <w:rFonts w:ascii="Arial" w:eastAsia="Malgun Gothic" w:hAnsi="Arial" w:cs="Arial"/>
          <w:sz w:val="26"/>
          <w:szCs w:val="26"/>
          <w:lang w:eastAsia="ko-KR"/>
        </w:rPr>
        <w:t xml:space="preserve">РЕШЕНИЕ УЧЕНОГО СОВЕТА от </w:t>
      </w:r>
      <w:r>
        <w:rPr>
          <w:rFonts w:ascii="Arial" w:eastAsia="Malgun Gothic" w:hAnsi="Arial" w:cs="Arial"/>
          <w:sz w:val="26"/>
          <w:szCs w:val="26"/>
          <w:lang w:eastAsia="ko-KR"/>
        </w:rPr>
        <w:t>28 мая 2021 г.</w:t>
      </w:r>
      <w:r w:rsidRPr="00A2546C">
        <w:rPr>
          <w:rFonts w:ascii="Arial" w:eastAsia="Malgun Gothic" w:hAnsi="Arial" w:cs="Arial"/>
          <w:sz w:val="26"/>
          <w:szCs w:val="26"/>
          <w:lang w:eastAsia="ko-KR"/>
        </w:rPr>
        <w:t xml:space="preserve"> № ___</w:t>
      </w:r>
    </w:p>
    <w:p w:rsidR="009F16D5" w:rsidRPr="00A2546C" w:rsidRDefault="009F16D5" w:rsidP="009F16D5">
      <w:pPr>
        <w:spacing w:after="0" w:line="240" w:lineRule="auto"/>
        <w:ind w:firstLine="709"/>
        <w:rPr>
          <w:rFonts w:ascii="Arial" w:eastAsia="Malgun Gothic" w:hAnsi="Arial" w:cs="Arial"/>
          <w:b/>
          <w:sz w:val="26"/>
          <w:szCs w:val="26"/>
          <w:lang w:eastAsia="ko-KR"/>
        </w:rPr>
      </w:pPr>
    </w:p>
    <w:p w:rsidR="009F16D5" w:rsidRPr="00A2546C" w:rsidRDefault="009F16D5" w:rsidP="009F16D5">
      <w:pPr>
        <w:widowControl w:val="0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ko-KR"/>
        </w:rPr>
      </w:pPr>
      <w:r w:rsidRPr="00A2546C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 н</w:t>
      </w:r>
      <w:r w:rsidRPr="00A2546C"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 xml:space="preserve">азначении аспирантам заочной формы обучения </w:t>
      </w:r>
      <w:r w:rsidRPr="00A2546C"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br/>
        <w:t xml:space="preserve">научных руководителей и утверждении </w:t>
      </w:r>
      <w:r w:rsidRPr="00A2546C"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br/>
        <w:t>тем научно-квалификационных работ (диссертаций)</w:t>
      </w:r>
    </w:p>
    <w:p w:rsidR="009F16D5" w:rsidRPr="00A2546C" w:rsidRDefault="009F16D5" w:rsidP="009F16D5">
      <w:pPr>
        <w:widowControl w:val="0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9F16D5" w:rsidRPr="00A2546C" w:rsidRDefault="009F16D5" w:rsidP="009F16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A2546C">
        <w:rPr>
          <w:rFonts w:ascii="Times New Roman" w:eastAsia="Malgun Gothic" w:hAnsi="Times New Roman" w:cs="Times New Roman"/>
          <w:sz w:val="28"/>
          <w:szCs w:val="28"/>
          <w:lang w:eastAsia="ko-KR"/>
        </w:rPr>
        <w:t>В целях повышения активности и результативности научно-исследовательской работы в ФГБОУ ВО «БГУ», в соответствии с Федеральным законом Российской Федерации от 29 декабря 2012 г. № 273-ФЗ «Об образовании в Российской Федерации»; приказом  Министерства образования и науки РФ от 19 ноября 2013 г. № 1259 «Об утверждении порядка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аспирантуре (адъюнктуре)», Положением о научном руководител</w:t>
      </w: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е аспирантов ФГБОУ ВО БГУ от 19</w:t>
      </w:r>
      <w:r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> </w:t>
      </w:r>
      <w:r w:rsidRPr="00A2546C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декабря 2014 г., Положением ФГБОУ ВО «БГУ» об организации и осуществлении образовательной деятельности по образовательным программ высшего образования – программ подготовки научно-педагогических кадров в аспирантуре от 05 сентября 2016 г. № 01-10-11/5, ученый совет </w:t>
      </w: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br/>
      </w:r>
      <w:r w:rsidRPr="00A2546C">
        <w:rPr>
          <w:rFonts w:ascii="Times New Roman" w:eastAsia="Malgun Gothic" w:hAnsi="Times New Roman" w:cs="Times New Roman"/>
          <w:sz w:val="28"/>
          <w:szCs w:val="28"/>
          <w:lang w:eastAsia="ko-KR"/>
        </w:rPr>
        <w:t>ФГБОУ ВО «БГУ»</w:t>
      </w:r>
    </w:p>
    <w:p w:rsidR="009F16D5" w:rsidRPr="00A2546C" w:rsidRDefault="009F16D5" w:rsidP="009F16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</w:p>
    <w:p w:rsidR="009F16D5" w:rsidRPr="00A2546C" w:rsidRDefault="009F16D5" w:rsidP="009F16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A2546C">
        <w:rPr>
          <w:rFonts w:ascii="Times New Roman" w:eastAsia="Malgun Gothic" w:hAnsi="Times New Roman" w:cs="Times New Roman"/>
          <w:sz w:val="28"/>
          <w:szCs w:val="28"/>
          <w:lang w:eastAsia="ko-KR"/>
        </w:rPr>
        <w:t>РЕШИЛ:</w:t>
      </w:r>
    </w:p>
    <w:p w:rsidR="009F16D5" w:rsidRPr="00A2546C" w:rsidRDefault="009F16D5" w:rsidP="009F16D5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A2546C">
        <w:rPr>
          <w:rFonts w:ascii="Times New Roman" w:eastAsia="Calibri" w:hAnsi="Times New Roman" w:cs="Times New Roman"/>
          <w:sz w:val="28"/>
          <w:szCs w:val="28"/>
          <w:lang w:eastAsia="ko-KR"/>
        </w:rPr>
        <w:t>Назначить аспирантам заочной формы обучения научных руководителей и утвердить темы научно-квалификационных работ (диссертаций) согласно списку (прилагается).</w:t>
      </w:r>
    </w:p>
    <w:p w:rsidR="009F16D5" w:rsidRPr="00D20561" w:rsidRDefault="009F16D5" w:rsidP="009F16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D20561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2. </w:t>
      </w:r>
      <w:r w:rsidRPr="00D20561">
        <w:rPr>
          <w:rFonts w:ascii="Times New Roman" w:eastAsia="Times New Roman" w:hAnsi="Times New Roman" w:cs="Times New Roman"/>
          <w:color w:val="010101"/>
          <w:sz w:val="28"/>
          <w:szCs w:val="28"/>
          <w:lang w:eastAsia="ko-KR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ko-KR"/>
        </w:rPr>
        <w:t xml:space="preserve">настоящего решения возложить на </w:t>
      </w:r>
      <w:r w:rsidRPr="00D20561">
        <w:rPr>
          <w:rFonts w:ascii="Times New Roman" w:eastAsia="Times New Roman" w:hAnsi="Times New Roman" w:cs="Times New Roman"/>
          <w:color w:val="010101"/>
          <w:sz w:val="28"/>
          <w:szCs w:val="28"/>
          <w:lang w:eastAsia="ko-KR"/>
        </w:rPr>
        <w:t xml:space="preserve">проректора по научной работе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ko-KR"/>
        </w:rPr>
        <w:t xml:space="preserve">О.П.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ko-KR"/>
        </w:rPr>
        <w:t>Грибунова</w:t>
      </w:r>
      <w:proofErr w:type="spellEnd"/>
      <w:r w:rsidRPr="00D20561">
        <w:rPr>
          <w:rFonts w:ascii="Times New Roman" w:eastAsia="Times New Roman" w:hAnsi="Times New Roman" w:cs="Times New Roman"/>
          <w:color w:val="010101"/>
          <w:sz w:val="28"/>
          <w:szCs w:val="28"/>
          <w:lang w:eastAsia="ko-KR"/>
        </w:rPr>
        <w:t>.</w:t>
      </w:r>
    </w:p>
    <w:p w:rsidR="009F16D5" w:rsidRDefault="009F16D5" w:rsidP="009F16D5">
      <w:pPr>
        <w:widowControl w:val="0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</w:p>
    <w:p w:rsidR="009F16D5" w:rsidRPr="00A2546C" w:rsidRDefault="009F16D5" w:rsidP="009F16D5">
      <w:pPr>
        <w:widowControl w:val="0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</w:p>
    <w:p w:rsidR="009F16D5" w:rsidRPr="00A2546C" w:rsidRDefault="009F16D5" w:rsidP="009F16D5">
      <w:pPr>
        <w:spacing w:after="0" w:line="240" w:lineRule="auto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A2546C">
        <w:rPr>
          <w:rFonts w:ascii="Times New Roman" w:eastAsia="Malgun Gothic" w:hAnsi="Times New Roman" w:cs="Times New Roman"/>
          <w:sz w:val="28"/>
          <w:szCs w:val="28"/>
          <w:lang w:eastAsia="ko-KR"/>
        </w:rPr>
        <w:t>Председатель ученого совета                                                         В.В. Игнатенко</w:t>
      </w:r>
    </w:p>
    <w:p w:rsidR="009F16D5" w:rsidRPr="00A2546C" w:rsidRDefault="009F16D5" w:rsidP="009F16D5">
      <w:pPr>
        <w:spacing w:after="0" w:line="240" w:lineRule="auto"/>
        <w:rPr>
          <w:rFonts w:ascii="Times New Roman" w:eastAsia="Malgun Gothic" w:hAnsi="Times New Roman" w:cs="Times New Roman"/>
          <w:color w:val="FF0000"/>
          <w:sz w:val="28"/>
          <w:szCs w:val="28"/>
          <w:lang w:eastAsia="ko-KR"/>
        </w:rPr>
      </w:pPr>
    </w:p>
    <w:p w:rsidR="009F16D5" w:rsidRPr="00A2546C" w:rsidRDefault="009F16D5" w:rsidP="009F16D5">
      <w:pPr>
        <w:spacing w:after="0" w:line="240" w:lineRule="auto"/>
        <w:rPr>
          <w:rFonts w:ascii="Times New Roman" w:eastAsia="Malgun Gothic" w:hAnsi="Times New Roman" w:cs="Times New Roman"/>
          <w:sz w:val="28"/>
          <w:szCs w:val="28"/>
          <w:lang w:eastAsia="ko-KR"/>
        </w:rPr>
      </w:pPr>
    </w:p>
    <w:p w:rsidR="009F16D5" w:rsidRPr="00A2546C" w:rsidRDefault="009F16D5" w:rsidP="009F16D5">
      <w:pPr>
        <w:spacing w:after="0" w:line="240" w:lineRule="auto"/>
        <w:rPr>
          <w:rFonts w:ascii="Times New Roman" w:eastAsia="Malgun Gothic" w:hAnsi="Times New Roman" w:cs="Times New Roman"/>
          <w:b/>
          <w:sz w:val="28"/>
          <w:szCs w:val="32"/>
          <w:lang w:eastAsia="ko-KR"/>
        </w:rPr>
      </w:pPr>
      <w:r w:rsidRPr="00A2546C">
        <w:rPr>
          <w:rFonts w:ascii="Times New Roman" w:eastAsia="Malgun Gothic" w:hAnsi="Times New Roman" w:cs="Times New Roman"/>
          <w:b/>
          <w:sz w:val="28"/>
          <w:szCs w:val="32"/>
          <w:lang w:eastAsia="ko-KR"/>
        </w:rPr>
        <w:br w:type="page"/>
      </w:r>
    </w:p>
    <w:p w:rsidR="009F16D5" w:rsidRPr="00A2546C" w:rsidRDefault="009F16D5" w:rsidP="009F16D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254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bookmarkStart w:id="0" w:name="_GoBack"/>
      <w:bookmarkEnd w:id="0"/>
    </w:p>
    <w:p w:rsidR="009F16D5" w:rsidRPr="00A2546C" w:rsidRDefault="009F16D5" w:rsidP="009F16D5">
      <w:pPr>
        <w:spacing w:after="0" w:line="240" w:lineRule="auto"/>
        <w:jc w:val="right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  <w:r w:rsidRPr="00A2546C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к решению № ___ ученого совета БГУ от </w:t>
      </w:r>
      <w:r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28.05.2021</w:t>
      </w:r>
    </w:p>
    <w:p w:rsidR="009F16D5" w:rsidRPr="00A2546C" w:rsidRDefault="009F16D5" w:rsidP="009F16D5">
      <w:pPr>
        <w:spacing w:after="0" w:line="240" w:lineRule="auto"/>
        <w:rPr>
          <w:rFonts w:ascii="Times New Roman" w:eastAsia="Malgun Gothic" w:hAnsi="Times New Roman" w:cs="Times New Roman"/>
          <w:sz w:val="28"/>
          <w:szCs w:val="28"/>
          <w:lang w:eastAsia="ko-KR"/>
        </w:rPr>
      </w:pPr>
    </w:p>
    <w:p w:rsidR="009F16D5" w:rsidRPr="00A2546C" w:rsidRDefault="009F16D5" w:rsidP="009F16D5">
      <w:pPr>
        <w:numPr>
          <w:ilvl w:val="0"/>
          <w:numId w:val="2"/>
        </w:numPr>
        <w:tabs>
          <w:tab w:val="left" w:pos="284"/>
        </w:tabs>
        <w:spacing w:after="240" w:line="276" w:lineRule="auto"/>
        <w:ind w:left="0" w:firstLine="0"/>
        <w:contextualSpacing/>
        <w:jc w:val="center"/>
        <w:rPr>
          <w:rFonts w:ascii="Times New Roman" w:eastAsia="Malgun Gothic" w:hAnsi="Times New Roman" w:cs="Times New Roman"/>
          <w:b/>
          <w:sz w:val="28"/>
          <w:szCs w:val="32"/>
        </w:rPr>
      </w:pPr>
      <w:r>
        <w:rPr>
          <w:rFonts w:ascii="Times New Roman" w:eastAsia="Malgun Gothic" w:hAnsi="Times New Roman" w:cs="Times New Roman"/>
          <w:b/>
          <w:sz w:val="28"/>
          <w:szCs w:val="32"/>
        </w:rPr>
        <w:t>Н</w:t>
      </w:r>
      <w:r w:rsidRPr="00A2546C">
        <w:rPr>
          <w:rFonts w:ascii="Times New Roman" w:eastAsia="Malgun Gothic" w:hAnsi="Times New Roman" w:cs="Times New Roman"/>
          <w:b/>
          <w:sz w:val="28"/>
          <w:szCs w:val="32"/>
        </w:rPr>
        <w:t>аучны</w:t>
      </w:r>
      <w:r>
        <w:rPr>
          <w:rFonts w:ascii="Times New Roman" w:eastAsia="Malgun Gothic" w:hAnsi="Times New Roman" w:cs="Times New Roman"/>
          <w:b/>
          <w:sz w:val="28"/>
          <w:szCs w:val="32"/>
        </w:rPr>
        <w:t>е</w:t>
      </w:r>
      <w:r w:rsidRPr="00A2546C">
        <w:rPr>
          <w:rFonts w:ascii="Times New Roman" w:eastAsia="Malgun Gothic" w:hAnsi="Times New Roman" w:cs="Times New Roman"/>
          <w:b/>
          <w:sz w:val="28"/>
          <w:szCs w:val="32"/>
        </w:rPr>
        <w:t xml:space="preserve"> руководител</w:t>
      </w:r>
      <w:r>
        <w:rPr>
          <w:rFonts w:ascii="Times New Roman" w:eastAsia="Malgun Gothic" w:hAnsi="Times New Roman" w:cs="Times New Roman"/>
          <w:b/>
          <w:sz w:val="28"/>
          <w:szCs w:val="32"/>
        </w:rPr>
        <w:t>и</w:t>
      </w:r>
      <w:r w:rsidRPr="00A2546C">
        <w:rPr>
          <w:rFonts w:ascii="Times New Roman" w:eastAsia="Malgun Gothic" w:hAnsi="Times New Roman" w:cs="Times New Roman"/>
          <w:b/>
          <w:sz w:val="28"/>
          <w:szCs w:val="32"/>
        </w:rPr>
        <w:t xml:space="preserve"> и </w:t>
      </w:r>
      <w:r>
        <w:rPr>
          <w:rFonts w:ascii="Times New Roman" w:eastAsia="Malgun Gothic" w:hAnsi="Times New Roman" w:cs="Times New Roman"/>
          <w:b/>
          <w:sz w:val="28"/>
          <w:szCs w:val="32"/>
        </w:rPr>
        <w:br/>
      </w:r>
      <w:r w:rsidRPr="00A2546C">
        <w:rPr>
          <w:rFonts w:ascii="Times New Roman" w:eastAsia="Malgun Gothic" w:hAnsi="Times New Roman" w:cs="Times New Roman"/>
          <w:b/>
          <w:sz w:val="28"/>
          <w:szCs w:val="32"/>
        </w:rPr>
        <w:t xml:space="preserve">темы научно-квалификационных работ (диссертаций) аспирантов </w:t>
      </w:r>
      <w:r w:rsidRPr="00A2546C">
        <w:rPr>
          <w:rFonts w:ascii="Times New Roman" w:eastAsia="Malgun Gothic" w:hAnsi="Times New Roman" w:cs="Times New Roman"/>
          <w:b/>
          <w:sz w:val="28"/>
          <w:szCs w:val="32"/>
        </w:rPr>
        <w:br/>
      </w:r>
      <w:r w:rsidRPr="00997AF3">
        <w:rPr>
          <w:rFonts w:ascii="Times New Roman" w:eastAsia="Malgun Gothic" w:hAnsi="Times New Roman" w:cs="Times New Roman"/>
          <w:b/>
          <w:sz w:val="28"/>
          <w:szCs w:val="32"/>
        </w:rPr>
        <w:t>3</w:t>
      </w:r>
      <w:r w:rsidRPr="00A2546C">
        <w:rPr>
          <w:rFonts w:ascii="Times New Roman" w:eastAsia="Malgun Gothic" w:hAnsi="Times New Roman" w:cs="Times New Roman"/>
          <w:b/>
          <w:sz w:val="28"/>
          <w:szCs w:val="32"/>
        </w:rPr>
        <w:t xml:space="preserve"> курса заочной формы обучения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516"/>
        <w:gridCol w:w="2097"/>
        <w:gridCol w:w="3052"/>
        <w:gridCol w:w="3680"/>
      </w:tblGrid>
      <w:tr w:rsidR="009F16D5" w:rsidRPr="00A2546C" w:rsidTr="000F42C1">
        <w:trPr>
          <w:tblHeader/>
        </w:trPr>
        <w:tc>
          <w:tcPr>
            <w:tcW w:w="276" w:type="pct"/>
            <w:vAlign w:val="center"/>
          </w:tcPr>
          <w:p w:rsidR="009F16D5" w:rsidRPr="00A2546C" w:rsidRDefault="009F16D5" w:rsidP="000F42C1">
            <w:pPr>
              <w:jc w:val="center"/>
              <w:rPr>
                <w:sz w:val="24"/>
                <w:szCs w:val="24"/>
              </w:rPr>
            </w:pPr>
            <w:r w:rsidRPr="00A2546C">
              <w:rPr>
                <w:sz w:val="24"/>
                <w:szCs w:val="24"/>
              </w:rPr>
              <w:t>№</w:t>
            </w:r>
          </w:p>
        </w:tc>
        <w:tc>
          <w:tcPr>
            <w:tcW w:w="1122" w:type="pct"/>
            <w:vAlign w:val="center"/>
          </w:tcPr>
          <w:p w:rsidR="009F16D5" w:rsidRPr="00A2546C" w:rsidRDefault="009F16D5" w:rsidP="000F42C1">
            <w:pPr>
              <w:jc w:val="center"/>
              <w:rPr>
                <w:sz w:val="24"/>
                <w:szCs w:val="24"/>
              </w:rPr>
            </w:pPr>
            <w:r w:rsidRPr="00A2546C">
              <w:rPr>
                <w:sz w:val="24"/>
                <w:szCs w:val="24"/>
              </w:rPr>
              <w:t>ФИО</w:t>
            </w:r>
          </w:p>
        </w:tc>
        <w:tc>
          <w:tcPr>
            <w:tcW w:w="1633" w:type="pct"/>
            <w:vAlign w:val="center"/>
          </w:tcPr>
          <w:p w:rsidR="009F16D5" w:rsidRPr="00A2546C" w:rsidRDefault="009F16D5" w:rsidP="000F42C1">
            <w:pPr>
              <w:jc w:val="center"/>
              <w:rPr>
                <w:sz w:val="24"/>
                <w:szCs w:val="24"/>
              </w:rPr>
            </w:pPr>
            <w:r w:rsidRPr="00A2546C">
              <w:rPr>
                <w:sz w:val="24"/>
                <w:szCs w:val="24"/>
              </w:rPr>
              <w:t>Научный руководитель</w:t>
            </w:r>
          </w:p>
        </w:tc>
        <w:tc>
          <w:tcPr>
            <w:tcW w:w="1969" w:type="pct"/>
            <w:vAlign w:val="center"/>
          </w:tcPr>
          <w:p w:rsidR="009F16D5" w:rsidRPr="00A2546C" w:rsidRDefault="009F16D5" w:rsidP="000F42C1">
            <w:pPr>
              <w:jc w:val="center"/>
              <w:rPr>
                <w:sz w:val="24"/>
                <w:szCs w:val="24"/>
              </w:rPr>
            </w:pPr>
            <w:r w:rsidRPr="00A2546C">
              <w:rPr>
                <w:sz w:val="24"/>
                <w:szCs w:val="24"/>
              </w:rPr>
              <w:t>Тема научно-квалификационной работы (диссертации)</w:t>
            </w:r>
          </w:p>
        </w:tc>
      </w:tr>
      <w:tr w:rsidR="009F16D5" w:rsidRPr="00A2546C" w:rsidTr="000F42C1">
        <w:tc>
          <w:tcPr>
            <w:tcW w:w="276" w:type="pct"/>
          </w:tcPr>
          <w:p w:rsidR="009F16D5" w:rsidRPr="00A2546C" w:rsidRDefault="009F16D5" w:rsidP="000F42C1">
            <w:pPr>
              <w:rPr>
                <w:sz w:val="24"/>
                <w:szCs w:val="24"/>
              </w:rPr>
            </w:pPr>
            <w:r w:rsidRPr="00A2546C">
              <w:rPr>
                <w:sz w:val="24"/>
                <w:szCs w:val="24"/>
              </w:rPr>
              <w:t>1.</w:t>
            </w:r>
          </w:p>
        </w:tc>
        <w:tc>
          <w:tcPr>
            <w:tcW w:w="1122" w:type="pct"/>
          </w:tcPr>
          <w:p w:rsidR="009F16D5" w:rsidRPr="00A2546C" w:rsidRDefault="009F16D5" w:rsidP="000F4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Петрякова Людмила Александровна</w:t>
            </w:r>
          </w:p>
        </w:tc>
        <w:tc>
          <w:tcPr>
            <w:tcW w:w="1633" w:type="pct"/>
          </w:tcPr>
          <w:p w:rsidR="009F16D5" w:rsidRPr="00A2546C" w:rsidRDefault="009F16D5" w:rsidP="000F42C1">
            <w:pPr>
              <w:rPr>
                <w:sz w:val="24"/>
                <w:szCs w:val="24"/>
              </w:rPr>
            </w:pPr>
            <w:proofErr w:type="spellStart"/>
            <w:r w:rsidRPr="00A2546C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юрид</w:t>
            </w:r>
            <w:r w:rsidRPr="00A2546C">
              <w:rPr>
                <w:sz w:val="24"/>
                <w:szCs w:val="24"/>
              </w:rPr>
              <w:t>.н</w:t>
            </w:r>
            <w:proofErr w:type="spellEnd"/>
            <w:r w:rsidRPr="00A2546C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Репецкая</w:t>
            </w:r>
            <w:proofErr w:type="spellEnd"/>
            <w:r>
              <w:rPr>
                <w:sz w:val="24"/>
                <w:szCs w:val="24"/>
              </w:rPr>
              <w:t xml:space="preserve"> А.Л.</w:t>
            </w:r>
          </w:p>
        </w:tc>
        <w:tc>
          <w:tcPr>
            <w:tcW w:w="1969" w:type="pct"/>
          </w:tcPr>
          <w:p w:rsidR="009F16D5" w:rsidRPr="00A2546C" w:rsidRDefault="009F16D5" w:rsidP="000F42C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Уголовно-правовая и криминологическая характеристика мошенничества </w:t>
            </w:r>
            <w:r>
              <w:rPr>
                <w:rFonts w:eastAsia="Times New Roman"/>
                <w:sz w:val="24"/>
                <w:szCs w:val="24"/>
              </w:rPr>
              <w:br/>
              <w:t>в банковской сфере и его предупреждение (региональный аспект)</w:t>
            </w:r>
          </w:p>
        </w:tc>
      </w:tr>
      <w:tr w:rsidR="009F16D5" w:rsidRPr="00A2546C" w:rsidTr="000F42C1">
        <w:tc>
          <w:tcPr>
            <w:tcW w:w="276" w:type="pct"/>
          </w:tcPr>
          <w:p w:rsidR="009F16D5" w:rsidRPr="00A2546C" w:rsidRDefault="009F16D5" w:rsidP="000F42C1">
            <w:pPr>
              <w:rPr>
                <w:sz w:val="24"/>
                <w:szCs w:val="24"/>
              </w:rPr>
            </w:pPr>
            <w:r w:rsidRPr="00A2546C">
              <w:rPr>
                <w:sz w:val="24"/>
                <w:szCs w:val="24"/>
              </w:rPr>
              <w:t>2.</w:t>
            </w:r>
          </w:p>
        </w:tc>
        <w:tc>
          <w:tcPr>
            <w:tcW w:w="1122" w:type="pct"/>
          </w:tcPr>
          <w:p w:rsidR="009F16D5" w:rsidRPr="00A2546C" w:rsidRDefault="009F16D5" w:rsidP="000F4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Рыбакова Анастасия Сергеевна</w:t>
            </w:r>
          </w:p>
        </w:tc>
        <w:tc>
          <w:tcPr>
            <w:tcW w:w="1633" w:type="pct"/>
          </w:tcPr>
          <w:p w:rsidR="009F16D5" w:rsidRPr="00A2546C" w:rsidRDefault="009F16D5" w:rsidP="000F42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д.юрид</w:t>
            </w:r>
            <w:r w:rsidRPr="00A2546C">
              <w:rPr>
                <w:sz w:val="24"/>
                <w:szCs w:val="24"/>
              </w:rPr>
              <w:t>.н</w:t>
            </w:r>
            <w:proofErr w:type="spellEnd"/>
            <w:r w:rsidRPr="00A2546C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Репецкая</w:t>
            </w:r>
            <w:proofErr w:type="spellEnd"/>
            <w:r>
              <w:rPr>
                <w:sz w:val="24"/>
                <w:szCs w:val="24"/>
              </w:rPr>
              <w:t xml:space="preserve"> А.Л.</w:t>
            </w:r>
          </w:p>
        </w:tc>
        <w:tc>
          <w:tcPr>
            <w:tcW w:w="1969" w:type="pct"/>
          </w:tcPr>
          <w:p w:rsidR="009F16D5" w:rsidRPr="00A2546C" w:rsidRDefault="009F16D5" w:rsidP="000F4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Уголовно-правовая и криминологическая характеристика хулиганства и его предупреждение (региональный аспект)</w:t>
            </w:r>
          </w:p>
        </w:tc>
      </w:tr>
      <w:tr w:rsidR="009F16D5" w:rsidRPr="00A2546C" w:rsidTr="000F42C1">
        <w:tc>
          <w:tcPr>
            <w:tcW w:w="276" w:type="pct"/>
          </w:tcPr>
          <w:p w:rsidR="009F16D5" w:rsidRPr="00A2546C" w:rsidRDefault="009F16D5" w:rsidP="000F42C1">
            <w:pPr>
              <w:rPr>
                <w:sz w:val="24"/>
                <w:szCs w:val="24"/>
              </w:rPr>
            </w:pPr>
            <w:r w:rsidRPr="00A2546C">
              <w:rPr>
                <w:sz w:val="24"/>
                <w:szCs w:val="24"/>
              </w:rPr>
              <w:t>3.</w:t>
            </w:r>
          </w:p>
        </w:tc>
        <w:tc>
          <w:tcPr>
            <w:tcW w:w="1122" w:type="pct"/>
          </w:tcPr>
          <w:p w:rsidR="009F16D5" w:rsidRDefault="009F16D5" w:rsidP="000F42C1">
            <w:pPr>
              <w:rPr>
                <w:sz w:val="24"/>
                <w:szCs w:val="24"/>
              </w:rPr>
            </w:pPr>
            <w:r w:rsidRPr="000F5C60">
              <w:rPr>
                <w:sz w:val="24"/>
                <w:szCs w:val="24"/>
              </w:rPr>
              <w:t xml:space="preserve">Попов </w:t>
            </w:r>
          </w:p>
          <w:p w:rsidR="009F16D5" w:rsidRPr="00A2546C" w:rsidRDefault="009F16D5" w:rsidP="000F42C1">
            <w:pPr>
              <w:rPr>
                <w:sz w:val="24"/>
                <w:szCs w:val="24"/>
              </w:rPr>
            </w:pPr>
            <w:r w:rsidRPr="000F5C60">
              <w:rPr>
                <w:sz w:val="24"/>
                <w:szCs w:val="24"/>
              </w:rPr>
              <w:t>Станислав Алексеевич</w:t>
            </w:r>
          </w:p>
        </w:tc>
        <w:tc>
          <w:tcPr>
            <w:tcW w:w="1633" w:type="pct"/>
          </w:tcPr>
          <w:p w:rsidR="009F16D5" w:rsidRPr="00A2546C" w:rsidRDefault="009F16D5" w:rsidP="000F42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д.психол</w:t>
            </w:r>
            <w:r w:rsidRPr="00A2546C">
              <w:rPr>
                <w:sz w:val="24"/>
                <w:szCs w:val="24"/>
              </w:rPr>
              <w:t>.н</w:t>
            </w:r>
            <w:proofErr w:type="spellEnd"/>
            <w:r w:rsidRPr="00A2546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Терехова Т.А.</w:t>
            </w:r>
          </w:p>
        </w:tc>
        <w:tc>
          <w:tcPr>
            <w:tcW w:w="1969" w:type="pct"/>
          </w:tcPr>
          <w:p w:rsidR="009F16D5" w:rsidRPr="00A2546C" w:rsidRDefault="009F16D5" w:rsidP="000F42C1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771171">
              <w:rPr>
                <w:rFonts w:eastAsia="Times New Roman"/>
                <w:sz w:val="24"/>
                <w:szCs w:val="24"/>
              </w:rPr>
              <w:t xml:space="preserve">Структурно-уровневая организация инновационной личности в контексте </w:t>
            </w:r>
            <w:proofErr w:type="spellStart"/>
            <w:r w:rsidRPr="00771171">
              <w:rPr>
                <w:rFonts w:eastAsia="Times New Roman"/>
                <w:sz w:val="24"/>
                <w:szCs w:val="24"/>
              </w:rPr>
              <w:t>метасистемного</w:t>
            </w:r>
            <w:proofErr w:type="spellEnd"/>
            <w:r w:rsidRPr="00771171">
              <w:rPr>
                <w:rFonts w:eastAsia="Times New Roman"/>
                <w:sz w:val="24"/>
                <w:szCs w:val="24"/>
              </w:rPr>
              <w:t xml:space="preserve"> подхода</w:t>
            </w:r>
          </w:p>
        </w:tc>
      </w:tr>
    </w:tbl>
    <w:p w:rsidR="009F16D5" w:rsidRDefault="009F16D5" w:rsidP="009F16D5">
      <w:pPr>
        <w:spacing w:after="0" w:line="240" w:lineRule="auto"/>
        <w:rPr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</w:pPr>
    </w:p>
    <w:p w:rsidR="009F16D5" w:rsidRPr="00D20561" w:rsidRDefault="009F16D5" w:rsidP="009F16D5">
      <w:pPr>
        <w:spacing w:after="0" w:line="240" w:lineRule="auto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  <w:t>П</w:t>
      </w:r>
      <w:r w:rsidRPr="00D20561">
        <w:rPr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  <w:t xml:space="preserve">роректор по научной работе          </w:t>
      </w:r>
      <w:r>
        <w:rPr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  <w:t xml:space="preserve">            </w:t>
      </w:r>
      <w:r w:rsidRPr="00D20561">
        <w:rPr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  <w:t xml:space="preserve">                           </w:t>
      </w:r>
      <w:r>
        <w:rPr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  <w:t xml:space="preserve">      </w:t>
      </w:r>
      <w:r w:rsidRPr="00D20561">
        <w:rPr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  <w:t xml:space="preserve">  </w:t>
      </w:r>
      <w:r>
        <w:rPr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  <w:t xml:space="preserve">О.П. </w:t>
      </w:r>
      <w:proofErr w:type="spellStart"/>
      <w:r>
        <w:rPr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  <w:t>Грибунов</w:t>
      </w:r>
      <w:proofErr w:type="spellEnd"/>
    </w:p>
    <w:p w:rsidR="00A006E8" w:rsidRDefault="009F16D5"/>
    <w:sectPr w:rsidR="00A00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E00EC"/>
    <w:multiLevelType w:val="hybridMultilevel"/>
    <w:tmpl w:val="F4342554"/>
    <w:lvl w:ilvl="0" w:tplc="2052533E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2142BD"/>
    <w:multiLevelType w:val="hybridMultilevel"/>
    <w:tmpl w:val="9868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D5"/>
    <w:rsid w:val="00010F26"/>
    <w:rsid w:val="009F16D5"/>
    <w:rsid w:val="00D6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863C"/>
  <w15:chartTrackingRefBased/>
  <w15:docId w15:val="{EE5652D8-89D2-4534-B524-926A80B8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9F16D5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F1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Викторовна</dc:creator>
  <cp:keywords/>
  <dc:description/>
  <cp:lastModifiedBy>Васильева Наталья Викторовна</cp:lastModifiedBy>
  <cp:revision>1</cp:revision>
  <dcterms:created xsi:type="dcterms:W3CDTF">2021-05-27T08:18:00Z</dcterms:created>
  <dcterms:modified xsi:type="dcterms:W3CDTF">2021-05-27T08:19:00Z</dcterms:modified>
</cp:coreProperties>
</file>